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动用明火</w:t>
      </w:r>
      <w:r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  <w:t>备案表</w:t>
      </w: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043"/>
        <w:gridCol w:w="1936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动火地点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动火时间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动火范围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动火现场监护人</w:t>
            </w:r>
          </w:p>
        </w:tc>
        <w:tc>
          <w:tcPr>
            <w:tcW w:w="2043" w:type="dxa"/>
            <w:vAlign w:val="center"/>
          </w:tcPr>
          <w:p>
            <w:pPr>
              <w:ind w:firstLine="442" w:firstLineChars="20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动火项目负责人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动火方案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消防安全措施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有无动火许可证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审批部门意见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动火前与有关相临部门联系情况及采取消防安全措施情况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动火地点附近水源、灭火器具及消防队现场保护情况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动火前和动火期间安全保卫部门检查消防安全措施落实和监护人、动火负责人落实情况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动火作业结束后现场清理情况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Tc3ODQ1Nzc3N2NlYjFmOTBmYWI3MmFiZmU3NjQifQ=="/>
  </w:docVars>
  <w:rsids>
    <w:rsidRoot w:val="00172A27"/>
    <w:rsid w:val="4A5826AA"/>
    <w:rsid w:val="6C4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2024-07-09T07:54:00Z</dcterms:created>
  <dc:creator>Administrator</dc:creator>
  <cp:lastModifiedBy>微尘</cp:lastModifiedBy>
  <dcterms:modified xsi:type="dcterms:W3CDTF">2024-07-09T08:03:48Z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FB296A5308374930BC68E106A9490479_12</vt:lpwstr>
  </property>
</Properties>
</file>